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078B" w14:textId="77777777" w:rsidR="000E12E9" w:rsidRPr="001654B0" w:rsidRDefault="000E12E9" w:rsidP="000E12E9">
      <w:pPr>
        <w:jc w:val="both"/>
        <w:rPr>
          <w:rFonts w:eastAsia="Times New Roman"/>
          <w:lang w:eastAsia="pt-BR"/>
        </w:rPr>
      </w:pPr>
    </w:p>
    <w:p w14:paraId="3B1D47B9" w14:textId="09BA09C5" w:rsidR="00C0402A" w:rsidRPr="00D47674" w:rsidRDefault="00C0402A" w:rsidP="00C0402A">
      <w:pPr>
        <w:jc w:val="center"/>
        <w:rPr>
          <w:rFonts w:asciiTheme="minorHAnsi" w:hAnsiTheme="minorHAnsi" w:cstheme="minorHAnsi"/>
          <w:b/>
        </w:rPr>
      </w:pPr>
      <w:r w:rsidRPr="00D47674">
        <w:rPr>
          <w:rFonts w:asciiTheme="minorHAnsi" w:hAnsiTheme="minorHAnsi" w:cstheme="minorHAnsi"/>
          <w:b/>
        </w:rPr>
        <w:t>RESPOSTA ESCLARECIMENTO (</w:t>
      </w:r>
      <w:r w:rsidR="00682702">
        <w:rPr>
          <w:rFonts w:asciiTheme="minorHAnsi" w:hAnsiTheme="minorHAnsi" w:cstheme="minorHAnsi"/>
          <w:b/>
        </w:rPr>
        <w:t>2</w:t>
      </w:r>
      <w:r w:rsidRPr="00D47674">
        <w:rPr>
          <w:rFonts w:asciiTheme="minorHAnsi" w:hAnsiTheme="minorHAnsi" w:cstheme="minorHAnsi"/>
          <w:b/>
        </w:rPr>
        <w:t>)</w:t>
      </w:r>
    </w:p>
    <w:p w14:paraId="6D555128" w14:textId="77777777" w:rsidR="00C0402A" w:rsidRPr="00D47674" w:rsidRDefault="00C0402A" w:rsidP="00C0402A">
      <w:pPr>
        <w:jc w:val="both"/>
        <w:rPr>
          <w:rFonts w:asciiTheme="minorHAnsi" w:eastAsia="Times New Roman" w:hAnsiTheme="minorHAnsi" w:cstheme="minorHAnsi"/>
          <w:lang w:eastAsia="pt-BR"/>
        </w:rPr>
      </w:pPr>
    </w:p>
    <w:p w14:paraId="7D175A46" w14:textId="7FEECC81" w:rsidR="00CB0A11" w:rsidRPr="00B0285A" w:rsidRDefault="00CB0A11" w:rsidP="00794C1E">
      <w:pPr>
        <w:jc w:val="both"/>
        <w:rPr>
          <w:rFonts w:asciiTheme="minorHAnsi" w:eastAsia="Times New Roman" w:hAnsiTheme="minorHAnsi" w:cstheme="minorHAnsi"/>
          <w:lang w:eastAsia="pt-BR"/>
        </w:rPr>
      </w:pPr>
      <w:r w:rsidRPr="00B0285A">
        <w:rPr>
          <w:rFonts w:asciiTheme="minorHAnsi" w:eastAsia="Times New Roman" w:hAnsiTheme="minorHAnsi" w:cstheme="minorHAnsi"/>
          <w:lang w:eastAsia="pt-BR"/>
        </w:rPr>
        <w:t>Segue resposta ao esclarecimento solicitado, referente ao P</w:t>
      </w:r>
      <w:r w:rsidR="003C25A4" w:rsidRPr="00B0285A">
        <w:rPr>
          <w:rFonts w:asciiTheme="minorHAnsi" w:eastAsia="Times New Roman" w:hAnsiTheme="minorHAnsi" w:cstheme="minorHAnsi"/>
          <w:lang w:eastAsia="pt-BR"/>
        </w:rPr>
        <w:t>E</w:t>
      </w:r>
      <w:r w:rsidR="00DD365D" w:rsidRPr="00B0285A">
        <w:rPr>
          <w:rFonts w:asciiTheme="minorHAnsi" w:eastAsia="Times New Roman" w:hAnsiTheme="minorHAnsi" w:cstheme="minorHAnsi"/>
          <w:lang w:eastAsia="pt-BR"/>
        </w:rPr>
        <w:t xml:space="preserve"> 0</w:t>
      </w:r>
      <w:r w:rsidR="00B0285A" w:rsidRPr="00B0285A">
        <w:rPr>
          <w:rFonts w:asciiTheme="minorHAnsi" w:eastAsia="Times New Roman" w:hAnsiTheme="minorHAnsi" w:cstheme="minorHAnsi"/>
          <w:lang w:eastAsia="pt-BR"/>
        </w:rPr>
        <w:t>29</w:t>
      </w:r>
      <w:r w:rsidRPr="00B0285A">
        <w:rPr>
          <w:rFonts w:asciiTheme="minorHAnsi" w:eastAsia="Times New Roman" w:hAnsiTheme="minorHAnsi" w:cstheme="minorHAnsi"/>
          <w:lang w:eastAsia="pt-BR"/>
        </w:rPr>
        <w:t>/202</w:t>
      </w:r>
      <w:r w:rsidR="00B14296" w:rsidRPr="00B0285A">
        <w:rPr>
          <w:rFonts w:asciiTheme="minorHAnsi" w:eastAsia="Times New Roman" w:hAnsiTheme="minorHAnsi" w:cstheme="minorHAnsi"/>
          <w:lang w:eastAsia="pt-BR"/>
        </w:rPr>
        <w:t>3</w:t>
      </w:r>
      <w:r w:rsidRPr="00B0285A">
        <w:rPr>
          <w:rFonts w:asciiTheme="minorHAnsi" w:eastAsia="Times New Roman" w:hAnsiTheme="minorHAnsi" w:cstheme="minorHAnsi"/>
          <w:lang w:eastAsia="pt-BR"/>
        </w:rPr>
        <w:t>:</w:t>
      </w:r>
    </w:p>
    <w:p w14:paraId="03EF1B41" w14:textId="77777777" w:rsidR="00CB0A11" w:rsidRPr="00B0285A" w:rsidRDefault="00CB0A11" w:rsidP="00794C1E">
      <w:pPr>
        <w:pStyle w:val="NormalWeb"/>
        <w:tabs>
          <w:tab w:val="left" w:pos="4395"/>
        </w:tabs>
        <w:spacing w:before="0" w:beforeAutospacing="0" w:after="0" w:afterAutospacing="0"/>
        <w:jc w:val="both"/>
        <w:rPr>
          <w:rFonts w:asciiTheme="minorHAnsi" w:hAnsiTheme="minorHAnsi" w:cstheme="minorHAnsi"/>
        </w:rPr>
      </w:pPr>
    </w:p>
    <w:p w14:paraId="3E44BB25"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color w:val="242424"/>
          <w:sz w:val="22"/>
          <w:szCs w:val="22"/>
          <w:bdr w:val="none" w:sz="0" w:space="0" w:color="auto" w:frame="1"/>
        </w:rPr>
        <w:t>I – O serviço está sendo executado ou já foi em algum momento?</w:t>
      </w:r>
    </w:p>
    <w:p w14:paraId="6DCC50FB"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color w:val="242424"/>
          <w:sz w:val="22"/>
          <w:szCs w:val="22"/>
          <w:bdr w:val="none" w:sz="0" w:space="0" w:color="auto" w:frame="1"/>
        </w:rPr>
        <w:t>Se a reposta for positiva:</w:t>
      </w:r>
    </w:p>
    <w:p w14:paraId="524BA585"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color w:val="242424"/>
          <w:sz w:val="22"/>
          <w:szCs w:val="22"/>
          <w:bdr w:val="none" w:sz="0" w:space="0" w:color="auto" w:frame="1"/>
        </w:rPr>
        <w:t>a) qual empresa é ou foi responsável?</w:t>
      </w:r>
    </w:p>
    <w:p w14:paraId="3B19AE5E"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bdr w:val="none" w:sz="0" w:space="0" w:color="auto" w:frame="1"/>
        </w:rPr>
      </w:pPr>
      <w:r w:rsidRPr="00794C1E">
        <w:rPr>
          <w:rFonts w:asciiTheme="minorHAnsi" w:hAnsiTheme="minorHAnsi" w:cstheme="minorHAnsi"/>
          <w:color w:val="242424"/>
          <w:sz w:val="22"/>
          <w:szCs w:val="22"/>
          <w:bdr w:val="none" w:sz="0" w:space="0" w:color="auto" w:frame="1"/>
        </w:rPr>
        <w:t>b) Quantos profissionais atuam atualmente no serviço?</w:t>
      </w:r>
    </w:p>
    <w:p w14:paraId="160B93F4" w14:textId="644CAC96" w:rsidR="00794C1E" w:rsidRPr="00794C1E" w:rsidRDefault="00794C1E"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b/>
          <w:bCs/>
          <w:color w:val="242424"/>
          <w:sz w:val="22"/>
          <w:szCs w:val="22"/>
          <w:bdr w:val="none" w:sz="0" w:space="0" w:color="auto" w:frame="1"/>
        </w:rPr>
        <w:t>RESPOSTA</w:t>
      </w:r>
      <w:r w:rsidRPr="00794C1E">
        <w:rPr>
          <w:rFonts w:asciiTheme="minorHAnsi" w:hAnsiTheme="minorHAnsi" w:cstheme="minorHAnsi"/>
          <w:color w:val="242424"/>
          <w:sz w:val="22"/>
          <w:szCs w:val="22"/>
          <w:bdr w:val="none" w:sz="0" w:space="0" w:color="auto" w:frame="1"/>
        </w:rPr>
        <w:t xml:space="preserve">: </w:t>
      </w:r>
      <w:r w:rsidRPr="00794C1E">
        <w:rPr>
          <w:rFonts w:asciiTheme="minorHAnsi" w:hAnsiTheme="minorHAnsi" w:cstheme="minorHAnsi"/>
          <w:color w:val="242424"/>
          <w:sz w:val="22"/>
          <w:szCs w:val="22"/>
          <w:bdr w:val="none" w:sz="0" w:space="0" w:color="auto" w:frame="1"/>
        </w:rPr>
        <w:t>O serviço não foi executado até o momento</w:t>
      </w:r>
    </w:p>
    <w:p w14:paraId="634317D3"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color w:val="242424"/>
          <w:sz w:val="22"/>
          <w:szCs w:val="22"/>
        </w:rPr>
        <w:t> </w:t>
      </w:r>
    </w:p>
    <w:p w14:paraId="1FF5E507"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bdr w:val="none" w:sz="0" w:space="0" w:color="auto" w:frame="1"/>
        </w:rPr>
      </w:pPr>
      <w:r w:rsidRPr="00794C1E">
        <w:rPr>
          <w:rFonts w:asciiTheme="minorHAnsi" w:hAnsiTheme="minorHAnsi" w:cstheme="minorHAnsi"/>
          <w:color w:val="242424"/>
          <w:sz w:val="22"/>
          <w:szCs w:val="22"/>
          <w:bdr w:val="none" w:sz="0" w:space="0" w:color="auto" w:frame="1"/>
        </w:rPr>
        <w:t>II - Será necessário fornecimentos de peças e/ou materiais ou softwares?</w:t>
      </w:r>
    </w:p>
    <w:p w14:paraId="2CB5B96B" w14:textId="5C5D0D56" w:rsidR="00794C1E" w:rsidRPr="00794C1E" w:rsidRDefault="00794C1E"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b/>
          <w:bCs/>
          <w:color w:val="242424"/>
          <w:sz w:val="22"/>
          <w:szCs w:val="22"/>
          <w:bdr w:val="none" w:sz="0" w:space="0" w:color="auto" w:frame="1"/>
        </w:rPr>
        <w:t>RESPOSTA</w:t>
      </w:r>
      <w:r w:rsidRPr="00794C1E">
        <w:rPr>
          <w:rFonts w:asciiTheme="minorHAnsi" w:hAnsiTheme="minorHAnsi" w:cstheme="minorHAnsi"/>
          <w:color w:val="242424"/>
          <w:sz w:val="22"/>
          <w:szCs w:val="22"/>
          <w:bdr w:val="none" w:sz="0" w:space="0" w:color="auto" w:frame="1"/>
        </w:rPr>
        <w:t xml:space="preserve">: </w:t>
      </w:r>
      <w:r w:rsidRPr="00794C1E">
        <w:rPr>
          <w:rFonts w:asciiTheme="minorHAnsi" w:hAnsiTheme="minorHAnsi" w:cstheme="minorHAnsi"/>
          <w:color w:val="242424"/>
          <w:sz w:val="22"/>
          <w:szCs w:val="22"/>
          <w:bdr w:val="none" w:sz="0" w:space="0" w:color="auto" w:frame="1"/>
        </w:rPr>
        <w:t>Sim, peças que sejam necessárias para a manutenção preventiva e corretiva dos nobreaks.</w:t>
      </w:r>
    </w:p>
    <w:p w14:paraId="375FFC2F"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color w:val="242424"/>
          <w:sz w:val="22"/>
          <w:szCs w:val="22"/>
        </w:rPr>
        <w:t> </w:t>
      </w:r>
    </w:p>
    <w:p w14:paraId="785A6B37"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bdr w:val="none" w:sz="0" w:space="0" w:color="auto" w:frame="1"/>
        </w:rPr>
      </w:pPr>
      <w:r w:rsidRPr="00794C1E">
        <w:rPr>
          <w:rFonts w:asciiTheme="minorHAnsi" w:hAnsiTheme="minorHAnsi" w:cstheme="minorHAnsi"/>
          <w:color w:val="242424"/>
          <w:sz w:val="22"/>
          <w:szCs w:val="22"/>
          <w:bdr w:val="none" w:sz="0" w:space="0" w:color="auto" w:frame="1"/>
        </w:rPr>
        <w:t>III - O serviço poderá ser executado remotamente?</w:t>
      </w:r>
    </w:p>
    <w:p w14:paraId="2FD518AA" w14:textId="5D0D4107" w:rsidR="00794C1E" w:rsidRPr="00794C1E" w:rsidRDefault="00794C1E"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b/>
          <w:bCs/>
          <w:color w:val="242424"/>
          <w:sz w:val="22"/>
          <w:szCs w:val="22"/>
          <w:bdr w:val="none" w:sz="0" w:space="0" w:color="auto" w:frame="1"/>
        </w:rPr>
        <w:t>RESPOSTA</w:t>
      </w:r>
      <w:r w:rsidRPr="00794C1E">
        <w:rPr>
          <w:rFonts w:asciiTheme="minorHAnsi" w:hAnsiTheme="minorHAnsi" w:cstheme="minorHAnsi"/>
          <w:color w:val="242424"/>
          <w:sz w:val="22"/>
          <w:szCs w:val="22"/>
          <w:bdr w:val="none" w:sz="0" w:space="0" w:color="auto" w:frame="1"/>
        </w:rPr>
        <w:t>: Não.</w:t>
      </w:r>
    </w:p>
    <w:p w14:paraId="3FD01C82"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color w:val="242424"/>
          <w:sz w:val="22"/>
          <w:szCs w:val="22"/>
        </w:rPr>
        <w:t> </w:t>
      </w:r>
    </w:p>
    <w:p w14:paraId="2DE28710"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bdr w:val="none" w:sz="0" w:space="0" w:color="auto" w:frame="1"/>
        </w:rPr>
      </w:pPr>
      <w:r w:rsidRPr="00794C1E">
        <w:rPr>
          <w:rFonts w:asciiTheme="minorHAnsi" w:hAnsiTheme="minorHAnsi" w:cstheme="minorHAnsi"/>
          <w:color w:val="242424"/>
          <w:sz w:val="22"/>
          <w:szCs w:val="22"/>
          <w:bdr w:val="none" w:sz="0" w:space="0" w:color="auto" w:frame="1"/>
        </w:rPr>
        <w:t>IV – A apresentação de Profissionais Certificados integrantes no quadro de funcionários da Licitante, deve ser realizada apenas no ato da assinatura do contrato, sendo aceitos profissionais certificados cuja contratação se dê por prestação de serviço, sem vínculo trabalhista com a Licitante.</w:t>
      </w:r>
    </w:p>
    <w:p w14:paraId="5746918C" w14:textId="54D3CF58" w:rsidR="00794C1E" w:rsidRPr="00794C1E" w:rsidRDefault="00794C1E"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b/>
          <w:bCs/>
          <w:color w:val="242424"/>
          <w:sz w:val="22"/>
          <w:szCs w:val="22"/>
          <w:bdr w:val="none" w:sz="0" w:space="0" w:color="auto" w:frame="1"/>
        </w:rPr>
        <w:t>RESPOSTA</w:t>
      </w:r>
      <w:r w:rsidRPr="00794C1E">
        <w:rPr>
          <w:rFonts w:asciiTheme="minorHAnsi" w:hAnsiTheme="minorHAnsi" w:cstheme="minorHAnsi"/>
          <w:color w:val="242424"/>
          <w:sz w:val="22"/>
          <w:szCs w:val="22"/>
          <w:bdr w:val="none" w:sz="0" w:space="0" w:color="auto" w:frame="1"/>
        </w:rPr>
        <w:t>:</w:t>
      </w:r>
      <w:r w:rsidRPr="00794C1E">
        <w:rPr>
          <w:rFonts w:asciiTheme="minorHAnsi" w:hAnsiTheme="minorHAnsi" w:cstheme="minorHAnsi"/>
          <w:sz w:val="22"/>
          <w:szCs w:val="22"/>
        </w:rPr>
        <w:t xml:space="preserve"> </w:t>
      </w:r>
      <w:r w:rsidRPr="00794C1E">
        <w:rPr>
          <w:rFonts w:asciiTheme="minorHAnsi" w:hAnsiTheme="minorHAnsi" w:cstheme="minorHAnsi"/>
          <w:color w:val="242424"/>
          <w:sz w:val="22"/>
          <w:szCs w:val="22"/>
          <w:bdr w:val="none" w:sz="0" w:space="0" w:color="auto" w:frame="1"/>
        </w:rPr>
        <w:t xml:space="preserve">Não, </w:t>
      </w:r>
      <w:proofErr w:type="gramStart"/>
      <w:r w:rsidRPr="00794C1E">
        <w:rPr>
          <w:rFonts w:asciiTheme="minorHAnsi" w:hAnsiTheme="minorHAnsi" w:cstheme="minorHAnsi"/>
          <w:color w:val="242424"/>
          <w:sz w:val="22"/>
          <w:szCs w:val="22"/>
          <w:bdr w:val="none" w:sz="0" w:space="0" w:color="auto" w:frame="1"/>
        </w:rPr>
        <w:t>os integrantes do quadro de funcionários da Licitante acompanhará</w:t>
      </w:r>
      <w:proofErr w:type="gramEnd"/>
      <w:r w:rsidRPr="00794C1E">
        <w:rPr>
          <w:rFonts w:asciiTheme="minorHAnsi" w:hAnsiTheme="minorHAnsi" w:cstheme="minorHAnsi"/>
          <w:color w:val="242424"/>
          <w:sz w:val="22"/>
          <w:szCs w:val="22"/>
          <w:bdr w:val="none" w:sz="0" w:space="0" w:color="auto" w:frame="1"/>
        </w:rPr>
        <w:t xml:space="preserve"> todo o serviço realizado pelos profissionais certificados cuja contratação se dê por prestação de serviço, sem vínculo trabalhista com a Licitante.</w:t>
      </w:r>
    </w:p>
    <w:p w14:paraId="66643080"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color w:val="242424"/>
          <w:sz w:val="22"/>
          <w:szCs w:val="22"/>
        </w:rPr>
        <w:t> </w:t>
      </w:r>
    </w:p>
    <w:p w14:paraId="2CA5877A"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bdr w:val="none" w:sz="0" w:space="0" w:color="auto" w:frame="1"/>
        </w:rPr>
      </w:pPr>
      <w:r w:rsidRPr="00794C1E">
        <w:rPr>
          <w:rFonts w:asciiTheme="minorHAnsi" w:hAnsiTheme="minorHAnsi" w:cstheme="minorHAnsi"/>
          <w:color w:val="242424"/>
          <w:sz w:val="22"/>
          <w:szCs w:val="22"/>
          <w:bdr w:val="none" w:sz="0" w:space="0" w:color="auto" w:frame="1"/>
        </w:rPr>
        <w:t>V – Qual o valor estimado?</w:t>
      </w:r>
    </w:p>
    <w:p w14:paraId="3E4829A7" w14:textId="50006C5A" w:rsidR="00794C1E" w:rsidRPr="00794C1E" w:rsidRDefault="00794C1E"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b/>
          <w:bCs/>
          <w:color w:val="242424"/>
          <w:sz w:val="22"/>
          <w:szCs w:val="22"/>
          <w:bdr w:val="none" w:sz="0" w:space="0" w:color="auto" w:frame="1"/>
        </w:rPr>
        <w:t>RESPOSTA</w:t>
      </w:r>
      <w:r w:rsidRPr="00794C1E">
        <w:rPr>
          <w:rFonts w:asciiTheme="minorHAnsi" w:hAnsiTheme="minorHAnsi" w:cstheme="minorHAnsi"/>
          <w:color w:val="242424"/>
          <w:sz w:val="22"/>
          <w:szCs w:val="22"/>
          <w:bdr w:val="none" w:sz="0" w:space="0" w:color="auto" w:frame="1"/>
        </w:rPr>
        <w:t>:</w:t>
      </w:r>
      <w:r w:rsidRPr="00794C1E">
        <w:rPr>
          <w:rFonts w:asciiTheme="minorHAnsi" w:hAnsiTheme="minorHAnsi" w:cstheme="minorHAnsi"/>
          <w:sz w:val="22"/>
          <w:szCs w:val="22"/>
        </w:rPr>
        <w:t xml:space="preserve"> </w:t>
      </w:r>
      <w:r w:rsidRPr="00794C1E">
        <w:rPr>
          <w:rFonts w:asciiTheme="minorHAnsi" w:hAnsiTheme="minorHAnsi" w:cstheme="minorHAnsi"/>
          <w:color w:val="242424"/>
          <w:sz w:val="22"/>
          <w:szCs w:val="22"/>
          <w:bdr w:val="none" w:sz="0" w:space="0" w:color="auto" w:frame="1"/>
        </w:rPr>
        <w:t xml:space="preserve">Valor </w:t>
      </w:r>
      <w:r w:rsidRPr="00794C1E">
        <w:rPr>
          <w:rFonts w:asciiTheme="minorHAnsi" w:hAnsiTheme="minorHAnsi" w:cstheme="minorHAnsi"/>
          <w:color w:val="242424"/>
          <w:sz w:val="22"/>
          <w:szCs w:val="22"/>
          <w:bdr w:val="none" w:sz="0" w:space="0" w:color="auto" w:frame="1"/>
        </w:rPr>
        <w:t xml:space="preserve">estimado de </w:t>
      </w:r>
      <w:r w:rsidRPr="00794C1E">
        <w:rPr>
          <w:rFonts w:asciiTheme="minorHAnsi" w:hAnsiTheme="minorHAnsi" w:cstheme="minorHAnsi"/>
          <w:color w:val="242424"/>
          <w:sz w:val="22"/>
          <w:szCs w:val="22"/>
          <w:bdr w:val="none" w:sz="0" w:space="0" w:color="auto" w:frame="1"/>
        </w:rPr>
        <w:t>R$ 22.885,15</w:t>
      </w:r>
      <w:r w:rsidRPr="00794C1E">
        <w:rPr>
          <w:rFonts w:asciiTheme="minorHAnsi" w:hAnsiTheme="minorHAnsi" w:cstheme="minorHAnsi"/>
          <w:color w:val="242424"/>
          <w:sz w:val="22"/>
          <w:szCs w:val="22"/>
          <w:bdr w:val="none" w:sz="0" w:space="0" w:color="auto" w:frame="1"/>
        </w:rPr>
        <w:t>, conforme constante no item 3.1 do Edital</w:t>
      </w:r>
    </w:p>
    <w:p w14:paraId="654B1927"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color w:val="242424"/>
          <w:sz w:val="22"/>
          <w:szCs w:val="22"/>
        </w:rPr>
        <w:t> </w:t>
      </w:r>
    </w:p>
    <w:p w14:paraId="0D10D21A"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bdr w:val="none" w:sz="0" w:space="0" w:color="auto" w:frame="1"/>
        </w:rPr>
      </w:pPr>
      <w:r w:rsidRPr="00794C1E">
        <w:rPr>
          <w:rFonts w:asciiTheme="minorHAnsi" w:hAnsiTheme="minorHAnsi" w:cstheme="minorHAnsi"/>
          <w:color w:val="242424"/>
          <w:sz w:val="22"/>
          <w:szCs w:val="22"/>
          <w:bdr w:val="none" w:sz="0" w:space="0" w:color="auto" w:frame="1"/>
        </w:rPr>
        <w:t>VI – Para serviços de manutenção de equipamentos, necessário disponibilizar a lista contendo as marcas e os modelos dos respectivos equipamentos.</w:t>
      </w:r>
    </w:p>
    <w:p w14:paraId="67012295" w14:textId="18291862" w:rsidR="00794C1E" w:rsidRPr="00794C1E" w:rsidRDefault="00794C1E" w:rsidP="00794C1E">
      <w:pPr>
        <w:pStyle w:val="NormalWeb"/>
        <w:shd w:val="clear" w:color="auto" w:fill="FFFFFF"/>
        <w:spacing w:before="0" w:beforeAutospacing="0" w:after="0" w:afterAutospacing="0"/>
        <w:jc w:val="both"/>
        <w:rPr>
          <w:rFonts w:asciiTheme="minorHAnsi" w:hAnsiTheme="minorHAnsi" w:cstheme="minorHAnsi"/>
          <w:sz w:val="22"/>
          <w:szCs w:val="22"/>
        </w:rPr>
      </w:pPr>
      <w:r w:rsidRPr="00794C1E">
        <w:rPr>
          <w:rFonts w:asciiTheme="minorHAnsi" w:hAnsiTheme="minorHAnsi" w:cstheme="minorHAnsi"/>
          <w:b/>
          <w:bCs/>
          <w:color w:val="242424"/>
          <w:sz w:val="22"/>
          <w:szCs w:val="22"/>
          <w:bdr w:val="none" w:sz="0" w:space="0" w:color="auto" w:frame="1"/>
        </w:rPr>
        <w:t>RESPOSTA</w:t>
      </w:r>
      <w:r w:rsidRPr="00794C1E">
        <w:rPr>
          <w:rFonts w:asciiTheme="minorHAnsi" w:hAnsiTheme="minorHAnsi" w:cstheme="minorHAnsi"/>
          <w:color w:val="242424"/>
          <w:sz w:val="22"/>
          <w:szCs w:val="22"/>
          <w:bdr w:val="none" w:sz="0" w:space="0" w:color="auto" w:frame="1"/>
        </w:rPr>
        <w:t xml:space="preserve">: </w:t>
      </w:r>
      <w:r w:rsidRPr="00794C1E">
        <w:rPr>
          <w:rFonts w:asciiTheme="minorHAnsi" w:hAnsiTheme="minorHAnsi" w:cstheme="minorHAnsi"/>
          <w:sz w:val="22"/>
          <w:szCs w:val="22"/>
          <w:bdr w:val="none" w:sz="0" w:space="0" w:color="auto" w:frame="1"/>
        </w:rPr>
        <w:t>NOBREAK SMS/ SINUS DOBLE II</w:t>
      </w:r>
      <w:r w:rsidRPr="00794C1E">
        <w:rPr>
          <w:rFonts w:asciiTheme="minorHAnsi" w:hAnsiTheme="minorHAnsi" w:cstheme="minorHAnsi"/>
          <w:sz w:val="22"/>
          <w:szCs w:val="22"/>
          <w:bdr w:val="none" w:sz="0" w:space="0" w:color="auto" w:frame="1"/>
        </w:rPr>
        <w:t xml:space="preserve"> - </w:t>
      </w:r>
      <w:r w:rsidRPr="00794C1E">
        <w:rPr>
          <w:rFonts w:asciiTheme="minorHAnsi" w:hAnsiTheme="minorHAnsi" w:cstheme="minorHAnsi"/>
          <w:sz w:val="22"/>
          <w:szCs w:val="22"/>
          <w:bdr w:val="none" w:sz="0" w:space="0" w:color="auto" w:frame="1"/>
        </w:rPr>
        <w:t>DSP/ 24527000134</w:t>
      </w:r>
      <w:r w:rsidRPr="00794C1E">
        <w:rPr>
          <w:rFonts w:asciiTheme="minorHAnsi" w:hAnsiTheme="minorHAnsi" w:cstheme="minorHAnsi"/>
          <w:sz w:val="22"/>
          <w:szCs w:val="22"/>
          <w:bdr w:val="none" w:sz="0" w:space="0" w:color="auto" w:frame="1"/>
        </w:rPr>
        <w:t xml:space="preserve">, </w:t>
      </w:r>
      <w:r w:rsidRPr="00794C1E">
        <w:rPr>
          <w:rFonts w:asciiTheme="minorHAnsi" w:hAnsiTheme="minorHAnsi" w:cstheme="minorHAnsi"/>
          <w:sz w:val="22"/>
          <w:szCs w:val="22"/>
          <w:bdr w:val="none" w:sz="0" w:space="0" w:color="auto" w:frame="1"/>
        </w:rPr>
        <w:t>NOBREAK TS-SHARA/UPS PRO</w:t>
      </w:r>
      <w:r w:rsidRPr="00794C1E">
        <w:rPr>
          <w:rFonts w:asciiTheme="minorHAnsi" w:hAnsiTheme="minorHAnsi" w:cstheme="minorHAnsi"/>
          <w:sz w:val="22"/>
          <w:szCs w:val="22"/>
          <w:bdr w:val="none" w:sz="0" w:space="0" w:color="auto" w:frame="1"/>
        </w:rPr>
        <w:t xml:space="preserve"> - </w:t>
      </w:r>
      <w:r w:rsidRPr="00794C1E">
        <w:rPr>
          <w:rFonts w:asciiTheme="minorHAnsi" w:hAnsiTheme="minorHAnsi" w:cstheme="minorHAnsi"/>
          <w:sz w:val="22"/>
          <w:szCs w:val="22"/>
          <w:bdr w:val="none" w:sz="0" w:space="0" w:color="auto" w:frame="1"/>
        </w:rPr>
        <w:t>3200 2BS UNIVERSAL BLACK N/S:1903057824</w:t>
      </w:r>
      <w:r w:rsidRPr="00794C1E">
        <w:rPr>
          <w:rFonts w:asciiTheme="minorHAnsi" w:hAnsiTheme="minorHAnsi" w:cstheme="minorHAnsi"/>
          <w:sz w:val="22"/>
          <w:szCs w:val="22"/>
          <w:bdr w:val="none" w:sz="0" w:space="0" w:color="auto" w:frame="1"/>
        </w:rPr>
        <w:t xml:space="preserve"> e </w:t>
      </w:r>
      <w:r w:rsidRPr="00794C1E">
        <w:rPr>
          <w:rFonts w:asciiTheme="minorHAnsi" w:hAnsiTheme="minorHAnsi" w:cstheme="minorHAnsi"/>
          <w:sz w:val="22"/>
          <w:szCs w:val="22"/>
          <w:bdr w:val="none" w:sz="0" w:space="0" w:color="auto" w:frame="1"/>
        </w:rPr>
        <w:t>NHS Laser Senoidal</w:t>
      </w:r>
      <w:r w:rsidRPr="00794C1E">
        <w:rPr>
          <w:rFonts w:asciiTheme="minorHAnsi" w:hAnsiTheme="minorHAnsi" w:cstheme="minorHAnsi"/>
          <w:sz w:val="22"/>
          <w:szCs w:val="22"/>
          <w:bdr w:val="none" w:sz="0" w:space="0" w:color="auto" w:frame="1"/>
        </w:rPr>
        <w:t xml:space="preserve"> -</w:t>
      </w:r>
      <w:r w:rsidRPr="00794C1E">
        <w:rPr>
          <w:rFonts w:asciiTheme="minorHAnsi" w:hAnsiTheme="minorHAnsi" w:cstheme="minorHAnsi"/>
          <w:sz w:val="22"/>
          <w:szCs w:val="22"/>
        </w:rPr>
        <w:t xml:space="preserve"> </w:t>
      </w:r>
      <w:r w:rsidRPr="00794C1E">
        <w:rPr>
          <w:rFonts w:asciiTheme="minorHAnsi" w:hAnsiTheme="minorHAnsi" w:cstheme="minorHAnsi"/>
          <w:sz w:val="22"/>
          <w:szCs w:val="22"/>
          <w:bdr w:val="none" w:sz="0" w:space="0" w:color="auto" w:frame="1"/>
          <w:shd w:val="clear" w:color="auto" w:fill="FFFFFF"/>
        </w:rPr>
        <w:t>GII 5000VA S 220V</w:t>
      </w:r>
    </w:p>
    <w:p w14:paraId="5958D642"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color w:val="242424"/>
          <w:sz w:val="22"/>
          <w:szCs w:val="22"/>
        </w:rPr>
        <w:t> </w:t>
      </w:r>
    </w:p>
    <w:p w14:paraId="40207F43"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bdr w:val="none" w:sz="0" w:space="0" w:color="auto" w:frame="1"/>
        </w:rPr>
      </w:pPr>
      <w:r w:rsidRPr="00794C1E">
        <w:rPr>
          <w:rFonts w:asciiTheme="minorHAnsi" w:hAnsiTheme="minorHAnsi" w:cstheme="minorHAnsi"/>
          <w:color w:val="242424"/>
          <w:sz w:val="22"/>
          <w:szCs w:val="22"/>
          <w:bdr w:val="none" w:sz="0" w:space="0" w:color="auto" w:frame="1"/>
        </w:rPr>
        <w:t>VII – Qual o número de chamados estimados para o mês ou ano?</w:t>
      </w:r>
    </w:p>
    <w:p w14:paraId="1053C583" w14:textId="2891106B" w:rsidR="00794C1E" w:rsidRPr="00794C1E" w:rsidRDefault="00794C1E"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b/>
          <w:bCs/>
          <w:color w:val="242424"/>
          <w:sz w:val="22"/>
          <w:szCs w:val="22"/>
          <w:bdr w:val="none" w:sz="0" w:space="0" w:color="auto" w:frame="1"/>
        </w:rPr>
        <w:t>RESPOSTA</w:t>
      </w:r>
      <w:r w:rsidRPr="00794C1E">
        <w:rPr>
          <w:rFonts w:asciiTheme="minorHAnsi" w:hAnsiTheme="minorHAnsi" w:cstheme="minorHAnsi"/>
          <w:color w:val="242424"/>
          <w:sz w:val="22"/>
          <w:szCs w:val="22"/>
          <w:bdr w:val="none" w:sz="0" w:space="0" w:color="auto" w:frame="1"/>
        </w:rPr>
        <w:t>:</w:t>
      </w:r>
      <w:r w:rsidRPr="00794C1E">
        <w:rPr>
          <w:rFonts w:asciiTheme="minorHAnsi" w:hAnsiTheme="minorHAnsi" w:cstheme="minorHAnsi"/>
          <w:sz w:val="22"/>
          <w:szCs w:val="22"/>
        </w:rPr>
        <w:t xml:space="preserve"> </w:t>
      </w:r>
      <w:r w:rsidRPr="00794C1E">
        <w:rPr>
          <w:rFonts w:asciiTheme="minorHAnsi" w:hAnsiTheme="minorHAnsi" w:cstheme="minorHAnsi"/>
          <w:color w:val="242424"/>
          <w:sz w:val="22"/>
          <w:szCs w:val="22"/>
          <w:bdr w:val="none" w:sz="0" w:space="0" w:color="auto" w:frame="1"/>
        </w:rPr>
        <w:t>O serviço será realizado uma única vez considerando que seja feita a manutenção preventiva e corretiva.</w:t>
      </w:r>
    </w:p>
    <w:p w14:paraId="39BF0CA6"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color w:val="242424"/>
          <w:sz w:val="22"/>
          <w:szCs w:val="22"/>
        </w:rPr>
        <w:t> </w:t>
      </w:r>
    </w:p>
    <w:p w14:paraId="715517F0" w14:textId="77777777" w:rsidR="00682702" w:rsidRPr="00794C1E" w:rsidRDefault="00682702" w:rsidP="00794C1E">
      <w:pPr>
        <w:pStyle w:val="NormalWeb"/>
        <w:shd w:val="clear" w:color="auto" w:fill="FFFFFF"/>
        <w:spacing w:before="0" w:beforeAutospacing="0" w:after="0" w:afterAutospacing="0"/>
        <w:jc w:val="both"/>
        <w:rPr>
          <w:rFonts w:asciiTheme="minorHAnsi" w:hAnsiTheme="minorHAnsi" w:cstheme="minorHAnsi"/>
          <w:color w:val="242424"/>
          <w:sz w:val="22"/>
          <w:szCs w:val="22"/>
          <w:bdr w:val="none" w:sz="0" w:space="0" w:color="auto" w:frame="1"/>
        </w:rPr>
      </w:pPr>
      <w:r w:rsidRPr="00794C1E">
        <w:rPr>
          <w:rFonts w:asciiTheme="minorHAnsi" w:hAnsiTheme="minorHAnsi" w:cstheme="minorHAnsi"/>
          <w:color w:val="242424"/>
          <w:sz w:val="22"/>
          <w:szCs w:val="22"/>
          <w:bdr w:val="none" w:sz="0" w:space="0" w:color="auto" w:frame="1"/>
        </w:rPr>
        <w:t>VIII – Necessário o histórico de demanda do processo.</w:t>
      </w:r>
    </w:p>
    <w:p w14:paraId="1D418BD3" w14:textId="5C269255" w:rsidR="00794C1E" w:rsidRPr="00794C1E" w:rsidRDefault="00794C1E" w:rsidP="00794C1E">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794C1E">
        <w:rPr>
          <w:rFonts w:asciiTheme="minorHAnsi" w:hAnsiTheme="minorHAnsi" w:cstheme="minorHAnsi"/>
          <w:b/>
          <w:bCs/>
          <w:color w:val="242424"/>
          <w:sz w:val="22"/>
          <w:szCs w:val="22"/>
          <w:bdr w:val="none" w:sz="0" w:space="0" w:color="auto" w:frame="1"/>
        </w:rPr>
        <w:t>RESPOSTA</w:t>
      </w:r>
      <w:r w:rsidRPr="00794C1E">
        <w:rPr>
          <w:rFonts w:asciiTheme="minorHAnsi" w:hAnsiTheme="minorHAnsi" w:cstheme="minorHAnsi"/>
          <w:color w:val="242424"/>
          <w:sz w:val="22"/>
          <w:szCs w:val="22"/>
          <w:bdr w:val="none" w:sz="0" w:space="0" w:color="auto" w:frame="1"/>
        </w:rPr>
        <w:t>:</w:t>
      </w:r>
      <w:r w:rsidRPr="00794C1E">
        <w:rPr>
          <w:rFonts w:asciiTheme="minorHAnsi" w:hAnsiTheme="minorHAnsi" w:cstheme="minorHAnsi"/>
          <w:sz w:val="22"/>
          <w:szCs w:val="22"/>
        </w:rPr>
        <w:t xml:space="preserve"> </w:t>
      </w:r>
      <w:proofErr w:type="spellStart"/>
      <w:r w:rsidRPr="00794C1E">
        <w:rPr>
          <w:rFonts w:asciiTheme="minorHAnsi" w:hAnsiTheme="minorHAnsi" w:cstheme="minorHAnsi"/>
          <w:color w:val="242424"/>
          <w:sz w:val="22"/>
          <w:szCs w:val="22"/>
          <w:bdr w:val="none" w:sz="0" w:space="0" w:color="auto" w:frame="1"/>
        </w:rPr>
        <w:t>N.a</w:t>
      </w:r>
      <w:proofErr w:type="spellEnd"/>
    </w:p>
    <w:p w14:paraId="6926E612" w14:textId="77777777" w:rsidR="00B0285A" w:rsidRPr="00794C1E" w:rsidRDefault="00B0285A" w:rsidP="00794C1E">
      <w:pPr>
        <w:shd w:val="clear" w:color="auto" w:fill="FFFFFF"/>
        <w:suppressAutoHyphens w:val="0"/>
        <w:jc w:val="both"/>
        <w:rPr>
          <w:rFonts w:asciiTheme="minorHAnsi" w:hAnsiTheme="minorHAnsi" w:cstheme="minorHAnsi"/>
          <w:b/>
          <w:bCs/>
          <w:i/>
          <w:sz w:val="22"/>
          <w:szCs w:val="22"/>
          <w:lang w:eastAsia="pt-BR"/>
        </w:rPr>
      </w:pPr>
    </w:p>
    <w:p w14:paraId="1E667D0B" w14:textId="77777777" w:rsidR="00B14296" w:rsidRPr="00794C1E" w:rsidRDefault="00B14296" w:rsidP="00794C1E">
      <w:pPr>
        <w:shd w:val="clear" w:color="auto" w:fill="FFFFFF"/>
        <w:suppressAutoHyphens w:val="0"/>
        <w:jc w:val="both"/>
        <w:rPr>
          <w:rFonts w:asciiTheme="minorHAnsi" w:hAnsiTheme="minorHAnsi" w:cstheme="minorHAnsi"/>
          <w:b/>
          <w:bCs/>
          <w:i/>
          <w:sz w:val="22"/>
          <w:szCs w:val="22"/>
          <w:lang w:eastAsia="pt-BR"/>
        </w:rPr>
      </w:pPr>
    </w:p>
    <w:p w14:paraId="3E6667F6" w14:textId="77777777" w:rsidR="00C71EF1" w:rsidRPr="00794C1E" w:rsidRDefault="00C71EF1" w:rsidP="00794C1E">
      <w:pPr>
        <w:shd w:val="clear" w:color="auto" w:fill="FFFFFF"/>
        <w:suppressAutoHyphens w:val="0"/>
        <w:jc w:val="both"/>
        <w:rPr>
          <w:rFonts w:asciiTheme="minorHAnsi" w:hAnsiTheme="minorHAnsi" w:cstheme="minorHAnsi"/>
          <w:bCs/>
          <w:i/>
          <w:sz w:val="22"/>
          <w:szCs w:val="22"/>
          <w:lang w:eastAsia="pt-BR"/>
        </w:rPr>
      </w:pPr>
      <w:r w:rsidRPr="00794C1E">
        <w:rPr>
          <w:rFonts w:asciiTheme="minorHAnsi" w:hAnsiTheme="minorHAnsi" w:cstheme="minorHAnsi"/>
          <w:bCs/>
          <w:i/>
          <w:sz w:val="22"/>
          <w:szCs w:val="22"/>
          <w:lang w:eastAsia="pt-BR"/>
        </w:rPr>
        <w:t>Atenciosamente,</w:t>
      </w:r>
    </w:p>
    <w:p w14:paraId="79AF243A" w14:textId="77777777" w:rsidR="00C71EF1" w:rsidRPr="00794C1E" w:rsidRDefault="00C71EF1" w:rsidP="00794C1E">
      <w:pPr>
        <w:pStyle w:val="SemEspaamento"/>
        <w:jc w:val="both"/>
        <w:rPr>
          <w:rFonts w:asciiTheme="minorHAnsi" w:hAnsiTheme="minorHAnsi" w:cstheme="minorHAnsi"/>
          <w:bCs/>
          <w:i/>
          <w:sz w:val="22"/>
          <w:szCs w:val="22"/>
          <w:lang w:eastAsia="pt-BR"/>
        </w:rPr>
      </w:pPr>
    </w:p>
    <w:p w14:paraId="6713ADBA" w14:textId="154F0E49" w:rsidR="00AA2955" w:rsidRPr="00794C1E" w:rsidRDefault="00AA2955" w:rsidP="00794C1E">
      <w:pPr>
        <w:pStyle w:val="Cabealho"/>
        <w:jc w:val="both"/>
        <w:rPr>
          <w:rFonts w:asciiTheme="minorHAnsi" w:hAnsiTheme="minorHAnsi" w:cstheme="minorHAnsi"/>
          <w:sz w:val="22"/>
          <w:szCs w:val="22"/>
        </w:rPr>
      </w:pPr>
      <w:r w:rsidRPr="00794C1E">
        <w:rPr>
          <w:rFonts w:asciiTheme="minorHAnsi" w:hAnsiTheme="minorHAnsi" w:cstheme="minorHAnsi"/>
          <w:b/>
          <w:sz w:val="22"/>
          <w:szCs w:val="22"/>
        </w:rPr>
        <w:t xml:space="preserve">Secretaria Municipal de </w:t>
      </w:r>
      <w:r w:rsidR="00B0285A" w:rsidRPr="00794C1E">
        <w:rPr>
          <w:rFonts w:asciiTheme="minorHAnsi" w:hAnsiTheme="minorHAnsi" w:cstheme="minorHAnsi"/>
          <w:b/>
          <w:sz w:val="22"/>
          <w:szCs w:val="22"/>
        </w:rPr>
        <w:t>Administração</w:t>
      </w:r>
    </w:p>
    <w:p w14:paraId="4F0DB96F" w14:textId="1D7ABBD6" w:rsidR="00CB0A11" w:rsidRPr="00794C1E" w:rsidRDefault="00CB0A11" w:rsidP="00794C1E">
      <w:pPr>
        <w:pStyle w:val="SemEspaamento"/>
        <w:jc w:val="both"/>
        <w:rPr>
          <w:rFonts w:asciiTheme="minorHAnsi" w:hAnsiTheme="minorHAnsi" w:cstheme="minorHAnsi"/>
          <w:bCs/>
          <w:i/>
          <w:sz w:val="22"/>
          <w:szCs w:val="22"/>
          <w:lang w:eastAsia="pt-BR"/>
        </w:rPr>
      </w:pPr>
    </w:p>
    <w:sectPr w:rsidR="00CB0A11" w:rsidRPr="00794C1E"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8AF6" w14:textId="77777777" w:rsidR="00D55CB6" w:rsidRDefault="00D55CB6">
      <w:r>
        <w:separator/>
      </w:r>
    </w:p>
  </w:endnote>
  <w:endnote w:type="continuationSeparator" w:id="0">
    <w:p w14:paraId="165CDC53" w14:textId="77777777"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F8A5" w14:textId="77777777" w:rsidR="00593F39" w:rsidRDefault="003242A9">
    <w:pPr>
      <w:pStyle w:val="Rodap"/>
      <w:framePr w:wrap="around" w:vAnchor="text" w:hAnchor="margin" w:xAlign="center" w:y="1"/>
      <w:rPr>
        <w:rStyle w:val="Nmerodepgina"/>
      </w:rPr>
    </w:pPr>
    <w:r>
      <w:rPr>
        <w:noProof/>
        <w:lang w:eastAsia="pt-BR"/>
      </w:rPr>
      <w:drawing>
        <wp:inline distT="0" distB="0" distL="0" distR="0" wp14:anchorId="5DD9F10E" wp14:editId="0D017F54">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14:anchorId="0D7E79CF" wp14:editId="4813A7D5">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14:paraId="163A8D4A" w14:textId="77777777" w:rsidR="00593F39" w:rsidRDefault="00593F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B49C" w14:textId="77777777" w:rsidR="00D55CB6" w:rsidRDefault="00D55CB6">
      <w:r>
        <w:separator/>
      </w:r>
    </w:p>
  </w:footnote>
  <w:footnote w:type="continuationSeparator" w:id="0">
    <w:p w14:paraId="696FAFD2" w14:textId="77777777" w:rsidR="00D55CB6" w:rsidRDefault="00D5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3ABD" w14:textId="77777777" w:rsidR="00EA1511" w:rsidRDefault="003242A9">
    <w:pPr>
      <w:pStyle w:val="Cabealho"/>
    </w:pPr>
    <w:r>
      <w:rPr>
        <w:noProof/>
        <w:lang w:eastAsia="pt-BR"/>
      </w:rPr>
      <w:drawing>
        <wp:inline distT="0" distB="0" distL="0" distR="0" wp14:anchorId="530B53FB" wp14:editId="74A19DCC">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1454" w14:textId="77777777" w:rsidR="00385146" w:rsidRDefault="00385146" w:rsidP="00E3000B">
    <w:pPr>
      <w:pStyle w:val="Cabealho"/>
      <w:jc w:val="center"/>
      <w:rPr>
        <w:b/>
        <w:noProof/>
        <w:sz w:val="16"/>
        <w:szCs w:val="16"/>
        <w:lang w:eastAsia="pt-BR"/>
      </w:rPr>
    </w:pPr>
  </w:p>
  <w:p w14:paraId="256EA91E" w14:textId="77777777"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772F7E3D" wp14:editId="740ACFFC">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14:paraId="35BFA876" w14:textId="5CF12B57" w:rsidR="00AA2955" w:rsidRPr="00E3000B" w:rsidRDefault="00E06A46" w:rsidP="00B0285A">
    <w:pPr>
      <w:pStyle w:val="Cabealho"/>
      <w:jc w:val="center"/>
    </w:pPr>
    <w:r w:rsidRPr="00E06A46">
      <w:rPr>
        <w:rFonts w:asciiTheme="minorHAnsi" w:hAnsiTheme="minorHAnsi" w:cstheme="minorHAnsi"/>
        <w:b/>
      </w:rPr>
      <w:t xml:space="preserve">Secretaria Municipal </w:t>
    </w:r>
    <w:r w:rsidR="00B0285A">
      <w:rPr>
        <w:rFonts w:asciiTheme="minorHAnsi" w:hAnsiTheme="minorHAnsi" w:cstheme="minorHAnsi"/>
        <w:b/>
      </w:rPr>
      <w:t>de Administração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30B9E"/>
    <w:multiLevelType w:val="multilevel"/>
    <w:tmpl w:val="B6CE9C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F60B0"/>
    <w:multiLevelType w:val="multilevel"/>
    <w:tmpl w:val="F71C7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862BE"/>
    <w:multiLevelType w:val="multilevel"/>
    <w:tmpl w:val="CB6A3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8337B"/>
    <w:multiLevelType w:val="multilevel"/>
    <w:tmpl w:val="6E66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864499"/>
    <w:multiLevelType w:val="multilevel"/>
    <w:tmpl w:val="C82E0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80A6ACE"/>
    <w:multiLevelType w:val="hybridMultilevel"/>
    <w:tmpl w:val="C1C68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79547296">
    <w:abstractNumId w:val="0"/>
  </w:num>
  <w:num w:numId="2" w16cid:durableId="153840004">
    <w:abstractNumId w:val="10"/>
  </w:num>
  <w:num w:numId="3" w16cid:durableId="1842692972">
    <w:abstractNumId w:val="2"/>
  </w:num>
  <w:num w:numId="4" w16cid:durableId="981155347">
    <w:abstractNumId w:val="17"/>
  </w:num>
  <w:num w:numId="5" w16cid:durableId="618418633">
    <w:abstractNumId w:val="7"/>
  </w:num>
  <w:num w:numId="6" w16cid:durableId="1529681270">
    <w:abstractNumId w:val="5"/>
  </w:num>
  <w:num w:numId="7" w16cid:durableId="1028680711">
    <w:abstractNumId w:val="8"/>
  </w:num>
  <w:num w:numId="8" w16cid:durableId="1012224423">
    <w:abstractNumId w:val="3"/>
  </w:num>
  <w:num w:numId="9" w16cid:durableId="1100031179">
    <w:abstractNumId w:val="19"/>
  </w:num>
  <w:num w:numId="10" w16cid:durableId="183372207">
    <w:abstractNumId w:val="13"/>
  </w:num>
  <w:num w:numId="11" w16cid:durableId="238178179">
    <w:abstractNumId w:val="14"/>
  </w:num>
  <w:num w:numId="12" w16cid:durableId="154078737">
    <w:abstractNumId w:val="16"/>
  </w:num>
  <w:num w:numId="13" w16cid:durableId="900673409">
    <w:abstractNumId w:val="20"/>
  </w:num>
  <w:num w:numId="14" w16cid:durableId="1862010559">
    <w:abstractNumId w:val="12"/>
  </w:num>
  <w:num w:numId="15" w16cid:durableId="1642035153">
    <w:abstractNumId w:val="11"/>
  </w:num>
  <w:num w:numId="16" w16cid:durableId="1699158373">
    <w:abstractNumId w:val="15"/>
  </w:num>
  <w:num w:numId="17" w16cid:durableId="1787431680">
    <w:abstractNumId w:val="9"/>
  </w:num>
  <w:num w:numId="18" w16cid:durableId="2044362275">
    <w:abstractNumId w:val="6"/>
    <w:lvlOverride w:ilvl="0">
      <w:lvl w:ilvl="0">
        <w:numFmt w:val="decimal"/>
        <w:lvlText w:val="%1."/>
        <w:lvlJc w:val="left"/>
      </w:lvl>
    </w:lvlOverride>
  </w:num>
  <w:num w:numId="19" w16cid:durableId="1748722725">
    <w:abstractNumId w:val="4"/>
    <w:lvlOverride w:ilvl="0">
      <w:lvl w:ilvl="0">
        <w:numFmt w:val="decimal"/>
        <w:lvlText w:val="%1."/>
        <w:lvlJc w:val="left"/>
      </w:lvl>
    </w:lvlOverride>
  </w:num>
  <w:num w:numId="20" w16cid:durableId="1451129030">
    <w:abstractNumId w:val="18"/>
    <w:lvlOverride w:ilvl="0">
      <w:lvl w:ilvl="0">
        <w:numFmt w:val="decimal"/>
        <w:lvlText w:val="%1."/>
        <w:lvlJc w:val="left"/>
      </w:lvl>
    </w:lvlOverride>
  </w:num>
  <w:num w:numId="21" w16cid:durableId="1293438057">
    <w:abstractNumId w:val="1"/>
    <w:lvlOverride w:ilvl="0">
      <w:lvl w:ilvl="0">
        <w:numFmt w:val="decimal"/>
        <w:lvlText w:val="%1."/>
        <w:lvlJc w:val="left"/>
      </w:lvl>
    </w:lvlOverride>
  </w:num>
  <w:num w:numId="22" w16cid:durableId="15411694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219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A116E"/>
    <w:rsid w:val="001A11F4"/>
    <w:rsid w:val="001A29D7"/>
    <w:rsid w:val="001A4AD6"/>
    <w:rsid w:val="001A7D94"/>
    <w:rsid w:val="001B38F7"/>
    <w:rsid w:val="001C1393"/>
    <w:rsid w:val="001C4BF0"/>
    <w:rsid w:val="001C6FE3"/>
    <w:rsid w:val="001D1EC9"/>
    <w:rsid w:val="001D2CCD"/>
    <w:rsid w:val="001D7828"/>
    <w:rsid w:val="001D7947"/>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362E"/>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87CF9"/>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2C08"/>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2702"/>
    <w:rsid w:val="006832F5"/>
    <w:rsid w:val="006858FB"/>
    <w:rsid w:val="00687920"/>
    <w:rsid w:val="00696FE8"/>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4C1E"/>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6FF1"/>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A743E"/>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A2955"/>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AF69DD"/>
    <w:rsid w:val="00B00424"/>
    <w:rsid w:val="00B01B66"/>
    <w:rsid w:val="00B0285A"/>
    <w:rsid w:val="00B02D17"/>
    <w:rsid w:val="00B03FA7"/>
    <w:rsid w:val="00B04AD5"/>
    <w:rsid w:val="00B0604E"/>
    <w:rsid w:val="00B12D10"/>
    <w:rsid w:val="00B14296"/>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47674"/>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01F5F3C"/>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134560723">
      <w:bodyDiv w:val="1"/>
      <w:marLeft w:val="0"/>
      <w:marRight w:val="0"/>
      <w:marTop w:val="0"/>
      <w:marBottom w:val="0"/>
      <w:divBdr>
        <w:top w:val="none" w:sz="0" w:space="0" w:color="auto"/>
        <w:left w:val="none" w:sz="0" w:space="0" w:color="auto"/>
        <w:bottom w:val="none" w:sz="0" w:space="0" w:color="auto"/>
        <w:right w:val="none" w:sz="0" w:space="0" w:color="auto"/>
      </w:divBdr>
    </w:div>
    <w:div w:id="1222253873">
      <w:bodyDiv w:val="1"/>
      <w:marLeft w:val="0"/>
      <w:marRight w:val="0"/>
      <w:marTop w:val="0"/>
      <w:marBottom w:val="0"/>
      <w:divBdr>
        <w:top w:val="none" w:sz="0" w:space="0" w:color="auto"/>
        <w:left w:val="none" w:sz="0" w:space="0" w:color="auto"/>
        <w:bottom w:val="none" w:sz="0" w:space="0" w:color="auto"/>
        <w:right w:val="none" w:sz="0" w:space="0" w:color="auto"/>
      </w:divBdr>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821262330">
      <w:bodyDiv w:val="1"/>
      <w:marLeft w:val="0"/>
      <w:marRight w:val="0"/>
      <w:marTop w:val="0"/>
      <w:marBottom w:val="0"/>
      <w:divBdr>
        <w:top w:val="none" w:sz="0" w:space="0" w:color="auto"/>
        <w:left w:val="none" w:sz="0" w:space="0" w:color="auto"/>
        <w:bottom w:val="none" w:sz="0" w:space="0" w:color="auto"/>
        <w:right w:val="none" w:sz="0" w:space="0" w:color="auto"/>
      </w:divBdr>
      <w:divsChild>
        <w:div w:id="461273186">
          <w:marLeft w:val="0"/>
          <w:marRight w:val="0"/>
          <w:marTop w:val="0"/>
          <w:marBottom w:val="0"/>
          <w:divBdr>
            <w:top w:val="none" w:sz="0" w:space="0" w:color="auto"/>
            <w:left w:val="none" w:sz="0" w:space="0" w:color="auto"/>
            <w:bottom w:val="none" w:sz="0" w:space="0" w:color="auto"/>
            <w:right w:val="none" w:sz="0" w:space="0" w:color="auto"/>
          </w:divBdr>
        </w:div>
        <w:div w:id="1770202315">
          <w:marLeft w:val="0"/>
          <w:marRight w:val="0"/>
          <w:marTop w:val="0"/>
          <w:marBottom w:val="0"/>
          <w:divBdr>
            <w:top w:val="none" w:sz="0" w:space="0" w:color="auto"/>
            <w:left w:val="none" w:sz="0" w:space="0" w:color="auto"/>
            <w:bottom w:val="none" w:sz="0" w:space="0" w:color="auto"/>
            <w:right w:val="none" w:sz="0" w:space="0" w:color="auto"/>
          </w:divBdr>
        </w:div>
        <w:div w:id="284896616">
          <w:marLeft w:val="0"/>
          <w:marRight w:val="0"/>
          <w:marTop w:val="0"/>
          <w:marBottom w:val="0"/>
          <w:divBdr>
            <w:top w:val="none" w:sz="0" w:space="0" w:color="auto"/>
            <w:left w:val="none" w:sz="0" w:space="0" w:color="auto"/>
            <w:bottom w:val="none" w:sz="0" w:space="0" w:color="auto"/>
            <w:right w:val="none" w:sz="0" w:space="0" w:color="auto"/>
          </w:divBdr>
        </w:div>
        <w:div w:id="1985307330">
          <w:marLeft w:val="0"/>
          <w:marRight w:val="0"/>
          <w:marTop w:val="0"/>
          <w:marBottom w:val="0"/>
          <w:divBdr>
            <w:top w:val="none" w:sz="0" w:space="0" w:color="auto"/>
            <w:left w:val="none" w:sz="0" w:space="0" w:color="auto"/>
            <w:bottom w:val="none" w:sz="0" w:space="0" w:color="auto"/>
            <w:right w:val="none" w:sz="0" w:space="0" w:color="auto"/>
          </w:divBdr>
        </w:div>
        <w:div w:id="1611620446">
          <w:marLeft w:val="0"/>
          <w:marRight w:val="0"/>
          <w:marTop w:val="0"/>
          <w:marBottom w:val="0"/>
          <w:divBdr>
            <w:top w:val="none" w:sz="0" w:space="0" w:color="auto"/>
            <w:left w:val="none" w:sz="0" w:space="0" w:color="auto"/>
            <w:bottom w:val="none" w:sz="0" w:space="0" w:color="auto"/>
            <w:right w:val="none" w:sz="0" w:space="0" w:color="auto"/>
          </w:divBdr>
        </w:div>
        <w:div w:id="390617533">
          <w:marLeft w:val="0"/>
          <w:marRight w:val="0"/>
          <w:marTop w:val="0"/>
          <w:marBottom w:val="0"/>
          <w:divBdr>
            <w:top w:val="none" w:sz="0" w:space="0" w:color="auto"/>
            <w:left w:val="none" w:sz="0" w:space="0" w:color="auto"/>
            <w:bottom w:val="none" w:sz="0" w:space="0" w:color="auto"/>
            <w:right w:val="none" w:sz="0" w:space="0" w:color="auto"/>
          </w:divBdr>
        </w:div>
        <w:div w:id="1337684619">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1984117130">
      <w:bodyDiv w:val="1"/>
      <w:marLeft w:val="0"/>
      <w:marRight w:val="0"/>
      <w:marTop w:val="0"/>
      <w:marBottom w:val="0"/>
      <w:divBdr>
        <w:top w:val="none" w:sz="0" w:space="0" w:color="auto"/>
        <w:left w:val="none" w:sz="0" w:space="0" w:color="auto"/>
        <w:bottom w:val="none" w:sz="0" w:space="0" w:color="auto"/>
        <w:right w:val="none" w:sz="0" w:space="0" w:color="auto"/>
      </w:divBdr>
      <w:divsChild>
        <w:div w:id="1950968052">
          <w:marLeft w:val="0"/>
          <w:marRight w:val="0"/>
          <w:marTop w:val="0"/>
          <w:marBottom w:val="0"/>
          <w:divBdr>
            <w:top w:val="none" w:sz="0" w:space="0" w:color="auto"/>
            <w:left w:val="none" w:sz="0" w:space="0" w:color="auto"/>
            <w:bottom w:val="none" w:sz="0" w:space="0" w:color="auto"/>
            <w:right w:val="none" w:sz="0" w:space="0" w:color="auto"/>
          </w:divBdr>
          <w:divsChild>
            <w:div w:id="1872525041">
              <w:marLeft w:val="0"/>
              <w:marRight w:val="0"/>
              <w:marTop w:val="0"/>
              <w:marBottom w:val="0"/>
              <w:divBdr>
                <w:top w:val="none" w:sz="0" w:space="0" w:color="auto"/>
                <w:left w:val="none" w:sz="0" w:space="0" w:color="auto"/>
                <w:bottom w:val="none" w:sz="0" w:space="0" w:color="auto"/>
                <w:right w:val="none" w:sz="0" w:space="0" w:color="auto"/>
              </w:divBdr>
            </w:div>
            <w:div w:id="730227904">
              <w:marLeft w:val="0"/>
              <w:marRight w:val="0"/>
              <w:marTop w:val="0"/>
              <w:marBottom w:val="0"/>
              <w:divBdr>
                <w:top w:val="none" w:sz="0" w:space="0" w:color="auto"/>
                <w:left w:val="none" w:sz="0" w:space="0" w:color="auto"/>
                <w:bottom w:val="none" w:sz="0" w:space="0" w:color="auto"/>
                <w:right w:val="none" w:sz="0" w:space="0" w:color="auto"/>
              </w:divBdr>
            </w:div>
            <w:div w:id="1169949965">
              <w:marLeft w:val="0"/>
              <w:marRight w:val="0"/>
              <w:marTop w:val="0"/>
              <w:marBottom w:val="0"/>
              <w:divBdr>
                <w:top w:val="none" w:sz="0" w:space="0" w:color="auto"/>
                <w:left w:val="none" w:sz="0" w:space="0" w:color="auto"/>
                <w:bottom w:val="none" w:sz="0" w:space="0" w:color="auto"/>
                <w:right w:val="none" w:sz="0" w:space="0" w:color="auto"/>
              </w:divBdr>
            </w:div>
            <w:div w:id="1452897354">
              <w:marLeft w:val="0"/>
              <w:marRight w:val="0"/>
              <w:marTop w:val="0"/>
              <w:marBottom w:val="0"/>
              <w:divBdr>
                <w:top w:val="none" w:sz="0" w:space="0" w:color="auto"/>
                <w:left w:val="none" w:sz="0" w:space="0" w:color="auto"/>
                <w:bottom w:val="none" w:sz="0" w:space="0" w:color="auto"/>
                <w:right w:val="none" w:sz="0" w:space="0" w:color="auto"/>
              </w:divBdr>
            </w:div>
            <w:div w:id="1565215599">
              <w:marLeft w:val="0"/>
              <w:marRight w:val="0"/>
              <w:marTop w:val="0"/>
              <w:marBottom w:val="0"/>
              <w:divBdr>
                <w:top w:val="none" w:sz="0" w:space="0" w:color="auto"/>
                <w:left w:val="none" w:sz="0" w:space="0" w:color="auto"/>
                <w:bottom w:val="none" w:sz="0" w:space="0" w:color="auto"/>
                <w:right w:val="none" w:sz="0" w:space="0" w:color="auto"/>
              </w:divBdr>
            </w:div>
            <w:div w:id="1968779374">
              <w:marLeft w:val="0"/>
              <w:marRight w:val="0"/>
              <w:marTop w:val="0"/>
              <w:marBottom w:val="0"/>
              <w:divBdr>
                <w:top w:val="none" w:sz="0" w:space="0" w:color="auto"/>
                <w:left w:val="none" w:sz="0" w:space="0" w:color="auto"/>
                <w:bottom w:val="none" w:sz="0" w:space="0" w:color="auto"/>
                <w:right w:val="none" w:sz="0" w:space="0" w:color="auto"/>
              </w:divBdr>
            </w:div>
          </w:divsChild>
        </w:div>
        <w:div w:id="245725821">
          <w:marLeft w:val="0"/>
          <w:marRight w:val="0"/>
          <w:marTop w:val="0"/>
          <w:marBottom w:val="0"/>
          <w:divBdr>
            <w:top w:val="none" w:sz="0" w:space="0" w:color="auto"/>
            <w:left w:val="none" w:sz="0" w:space="0" w:color="auto"/>
            <w:bottom w:val="none" w:sz="0" w:space="0" w:color="auto"/>
            <w:right w:val="none" w:sz="0" w:space="0" w:color="auto"/>
          </w:divBdr>
        </w:div>
        <w:div w:id="1031421195">
          <w:marLeft w:val="0"/>
          <w:marRight w:val="0"/>
          <w:marTop w:val="0"/>
          <w:marBottom w:val="0"/>
          <w:divBdr>
            <w:top w:val="none" w:sz="0" w:space="0" w:color="auto"/>
            <w:left w:val="none" w:sz="0" w:space="0" w:color="auto"/>
            <w:bottom w:val="none" w:sz="0" w:space="0" w:color="auto"/>
            <w:right w:val="none" w:sz="0" w:space="0" w:color="auto"/>
          </w:divBdr>
        </w:div>
      </w:divsChild>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4801-82D0-4A67-AB65-960D01F4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3</cp:revision>
  <cp:lastPrinted>2022-08-01T14:45:00Z</cp:lastPrinted>
  <dcterms:created xsi:type="dcterms:W3CDTF">2023-08-25T15:15:00Z</dcterms:created>
  <dcterms:modified xsi:type="dcterms:W3CDTF">2023-08-25T15:23:00Z</dcterms:modified>
</cp:coreProperties>
</file>